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3F" w:rsidRPr="009A4838" w:rsidRDefault="00EC463F" w:rsidP="00EC463F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:rsidR="00EC463F" w:rsidRPr="009A4838" w:rsidRDefault="00EC463F" w:rsidP="00EC463F">
      <w:pPr>
        <w:jc w:val="both"/>
        <w:rPr>
          <w:rFonts w:ascii="Tahoma" w:hAnsi="Tahoma" w:cs="Tahoma"/>
        </w:rPr>
      </w:pPr>
    </w:p>
    <w:p w:rsidR="00EC463F" w:rsidRPr="009A4838" w:rsidRDefault="00EC463F" w:rsidP="00EC463F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EC463F" w:rsidRPr="009A4838" w:rsidRDefault="00EC463F" w:rsidP="00EC463F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EC463F" w:rsidRPr="009A4838" w:rsidRDefault="00EC463F" w:rsidP="00EC463F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EC463F" w:rsidRPr="009A4838" w:rsidRDefault="00EC463F" w:rsidP="00EC463F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EC463F" w:rsidRPr="009A4838" w:rsidRDefault="00EC463F" w:rsidP="00EC463F">
      <w:pPr>
        <w:ind w:right="6803"/>
        <w:rPr>
          <w:rFonts w:ascii="Tahoma" w:hAnsi="Tahoma" w:cs="Tahoma"/>
        </w:rPr>
      </w:pPr>
    </w:p>
    <w:p w:rsidR="00EC463F" w:rsidRPr="009A4838" w:rsidRDefault="00EC463F" w:rsidP="00EC463F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EC463F" w:rsidRPr="009A4838" w:rsidRDefault="00EC463F" w:rsidP="00EC463F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EC463F" w:rsidRPr="009A4838" w:rsidRDefault="00EC463F" w:rsidP="00EC463F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EC463F" w:rsidRPr="009A4838" w:rsidRDefault="00EC463F" w:rsidP="00EC463F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EC463F" w:rsidRPr="009A4838" w:rsidRDefault="00EC463F" w:rsidP="00EC463F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EC463F" w:rsidRPr="009A4838" w:rsidRDefault="00EC463F" w:rsidP="00EC463F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EC463F" w:rsidRPr="009A4838" w:rsidRDefault="00EC463F" w:rsidP="00EC463F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EC463F" w:rsidRPr="009A4838" w:rsidRDefault="00EC463F" w:rsidP="00EC463F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EC463F" w:rsidRPr="009A4838" w:rsidRDefault="00EC463F" w:rsidP="00EC463F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EC463F" w:rsidRPr="009A4838" w:rsidRDefault="00EC463F" w:rsidP="00EC463F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:rsidR="00EC463F" w:rsidRPr="009A4838" w:rsidRDefault="00EC463F" w:rsidP="00EC463F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Fax:………………………………………..</w:t>
      </w:r>
    </w:p>
    <w:p w:rsidR="00EC463F" w:rsidRPr="009A4838" w:rsidRDefault="00EC463F" w:rsidP="00EC463F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:rsidR="00EC463F" w:rsidRPr="009A4838" w:rsidRDefault="00EC463F" w:rsidP="00EC463F">
      <w:pPr>
        <w:ind w:right="6803"/>
        <w:rPr>
          <w:rFonts w:ascii="Tahoma" w:hAnsi="Tahoma" w:cs="Tahoma"/>
          <w:lang w:val="en-US"/>
        </w:rPr>
      </w:pPr>
    </w:p>
    <w:p w:rsidR="00EC463F" w:rsidRPr="009A4838" w:rsidRDefault="00EC463F" w:rsidP="00EC463F">
      <w:pPr>
        <w:jc w:val="both"/>
        <w:rPr>
          <w:rFonts w:ascii="Tahoma" w:hAnsi="Tahoma" w:cs="Tahoma"/>
          <w:lang w:val="en-US"/>
        </w:rPr>
      </w:pPr>
    </w:p>
    <w:p w:rsidR="00EC463F" w:rsidRPr="005A47E0" w:rsidRDefault="00EC463F" w:rsidP="00EC463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 w:rsidRPr="005A47E0">
        <w:rPr>
          <w:rFonts w:ascii="Tahoma" w:hAnsi="Tahoma" w:cs="Tahoma"/>
          <w:b/>
          <w:lang w:val="en-US"/>
        </w:rPr>
        <w:t>Gmina</w:t>
      </w:r>
      <w:proofErr w:type="spellEnd"/>
      <w:r w:rsidRPr="005A47E0">
        <w:rPr>
          <w:rFonts w:ascii="Tahoma" w:hAnsi="Tahoma" w:cs="Tahoma"/>
          <w:b/>
          <w:lang w:val="en-US"/>
        </w:rPr>
        <w:t xml:space="preserve"> Grójec</w:t>
      </w:r>
    </w:p>
    <w:p w:rsidR="00EC463F" w:rsidRPr="005A47E0" w:rsidRDefault="00EC463F" w:rsidP="00EC463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 w:rsidRPr="005A47E0">
        <w:rPr>
          <w:rFonts w:ascii="Tahoma" w:hAnsi="Tahoma" w:cs="Tahoma"/>
          <w:b/>
          <w:lang w:val="en-US"/>
        </w:rPr>
        <w:t>ul</w:t>
      </w:r>
      <w:proofErr w:type="spellEnd"/>
      <w:r w:rsidRPr="005A47E0">
        <w:rPr>
          <w:rFonts w:ascii="Tahoma" w:hAnsi="Tahoma" w:cs="Tahoma"/>
          <w:b/>
          <w:lang w:val="en-US"/>
        </w:rPr>
        <w:t xml:space="preserve">. </w:t>
      </w:r>
      <w:proofErr w:type="spellStart"/>
      <w:r w:rsidRPr="005A47E0">
        <w:rPr>
          <w:rFonts w:ascii="Tahoma" w:hAnsi="Tahoma" w:cs="Tahoma"/>
          <w:b/>
          <w:lang w:val="en-US"/>
        </w:rPr>
        <w:t>Józefa</w:t>
      </w:r>
      <w:proofErr w:type="spellEnd"/>
      <w:r w:rsidRPr="005A47E0">
        <w:rPr>
          <w:rFonts w:ascii="Tahoma" w:hAnsi="Tahoma" w:cs="Tahoma"/>
          <w:b/>
          <w:lang w:val="en-US"/>
        </w:rPr>
        <w:t xml:space="preserve"> </w:t>
      </w:r>
      <w:proofErr w:type="spellStart"/>
      <w:r w:rsidRPr="005A47E0">
        <w:rPr>
          <w:rFonts w:ascii="Tahoma" w:hAnsi="Tahoma" w:cs="Tahoma"/>
          <w:b/>
          <w:lang w:val="en-US"/>
        </w:rPr>
        <w:t>Piłsudskiego</w:t>
      </w:r>
      <w:proofErr w:type="spellEnd"/>
      <w:r w:rsidRPr="005A47E0">
        <w:rPr>
          <w:rFonts w:ascii="Tahoma" w:hAnsi="Tahoma" w:cs="Tahoma"/>
          <w:b/>
          <w:lang w:val="en-US"/>
        </w:rPr>
        <w:t xml:space="preserve"> 47</w:t>
      </w:r>
    </w:p>
    <w:p w:rsidR="00EC463F" w:rsidRPr="009A4838" w:rsidRDefault="00EC463F" w:rsidP="00EC463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5A47E0">
        <w:rPr>
          <w:rFonts w:ascii="Tahoma" w:hAnsi="Tahoma" w:cs="Tahoma"/>
          <w:b/>
          <w:lang w:val="en-US"/>
        </w:rPr>
        <w:t>05-600 Grójec</w:t>
      </w:r>
    </w:p>
    <w:p w:rsidR="00EC463F" w:rsidRPr="009A4838" w:rsidRDefault="00EC463F" w:rsidP="00EC463F">
      <w:pPr>
        <w:jc w:val="both"/>
        <w:rPr>
          <w:rFonts w:ascii="Tahoma" w:hAnsi="Tahoma" w:cs="Tahoma"/>
        </w:rPr>
      </w:pPr>
    </w:p>
    <w:p w:rsidR="00EC463F" w:rsidRDefault="00EC463F" w:rsidP="00EC463F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EC463F" w:rsidRPr="009A4838" w:rsidRDefault="00EC463F" w:rsidP="00EC463F">
      <w:pPr>
        <w:ind w:left="284"/>
        <w:jc w:val="center"/>
        <w:rPr>
          <w:rFonts w:ascii="Tahoma" w:hAnsi="Tahoma" w:cs="Tahoma"/>
          <w:b/>
        </w:rPr>
      </w:pPr>
    </w:p>
    <w:p w:rsidR="00EC463F" w:rsidRDefault="00EC463F" w:rsidP="00EC463F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Pr="009A4838">
        <w:rPr>
          <w:rFonts w:ascii="Tahoma" w:hAnsi="Tahoma" w:cs="Tahoma"/>
          <w:b/>
          <w:i/>
        </w:rPr>
        <w:t xml:space="preserve">UBEZPIECZENIE MIENIA I ODPOWIEDZIALNOŚCI </w:t>
      </w:r>
      <w:r w:rsidRPr="005A47E0">
        <w:rPr>
          <w:rFonts w:ascii="Tahoma" w:hAnsi="Tahoma" w:cs="Tahoma"/>
          <w:b/>
          <w:i/>
        </w:rPr>
        <w:t xml:space="preserve">ZAMAWIAJĄCEGO </w:t>
      </w:r>
      <w:r w:rsidRPr="005A47E0">
        <w:rPr>
          <w:rFonts w:ascii="Tahoma" w:hAnsi="Tahoma" w:cs="Tahoma"/>
        </w:rPr>
        <w:t>zgodnie ze SIWZ, oferujemy wykonanie zamówienia:</w:t>
      </w:r>
    </w:p>
    <w:p w:rsidR="00EC463F" w:rsidRPr="005A47E0" w:rsidRDefault="00EC463F" w:rsidP="00EC463F">
      <w:pPr>
        <w:jc w:val="both"/>
        <w:rPr>
          <w:rFonts w:ascii="Tahoma" w:hAnsi="Tahoma" w:cs="Tahoma"/>
        </w:rPr>
      </w:pPr>
    </w:p>
    <w:p w:rsidR="00EC463F" w:rsidRPr="005A47E0" w:rsidRDefault="00EC463F" w:rsidP="00EC463F">
      <w:pPr>
        <w:jc w:val="both"/>
        <w:rPr>
          <w:rFonts w:ascii="Tahoma" w:hAnsi="Tahoma" w:cs="Tahoma"/>
          <w:b/>
        </w:rPr>
      </w:pPr>
      <w:r w:rsidRPr="005A47E0">
        <w:rPr>
          <w:rFonts w:ascii="Tahoma" w:hAnsi="Tahoma" w:cs="Tahoma"/>
          <w:b/>
        </w:rPr>
        <w:t>w części I Zamówienia*</w:t>
      </w:r>
    </w:p>
    <w:p w:rsidR="00EC463F" w:rsidRDefault="00EC463F" w:rsidP="00EC463F">
      <w:pPr>
        <w:jc w:val="both"/>
        <w:rPr>
          <w:rFonts w:ascii="Tahoma" w:hAnsi="Tahoma" w:cs="Tahoma"/>
          <w:b/>
        </w:rPr>
      </w:pPr>
      <w:r w:rsidRPr="005A47E0">
        <w:rPr>
          <w:rFonts w:ascii="Tahoma" w:hAnsi="Tahoma" w:cs="Tahoma"/>
          <w:b/>
        </w:rPr>
        <w:t>w części II Zamówienia*</w:t>
      </w:r>
    </w:p>
    <w:p w:rsidR="00EC463F" w:rsidRPr="005A47E0" w:rsidRDefault="00EC463F" w:rsidP="00EC463F">
      <w:pPr>
        <w:jc w:val="both"/>
        <w:rPr>
          <w:rFonts w:ascii="Tahoma" w:hAnsi="Tahoma" w:cs="Tahoma"/>
          <w:b/>
        </w:rPr>
      </w:pPr>
    </w:p>
    <w:p w:rsidR="00EC463F" w:rsidRDefault="00EC463F" w:rsidP="00EC463F">
      <w:pPr>
        <w:jc w:val="both"/>
        <w:rPr>
          <w:rFonts w:ascii="Tahoma" w:hAnsi="Tahoma" w:cs="Tahoma"/>
        </w:rPr>
      </w:pPr>
      <w:r w:rsidRPr="005A47E0">
        <w:rPr>
          <w:rFonts w:ascii="Tahoma" w:hAnsi="Tahoma" w:cs="Tahoma"/>
        </w:rPr>
        <w:t>na następujących warunkach:</w:t>
      </w:r>
    </w:p>
    <w:p w:rsidR="00EC463F" w:rsidRDefault="00EC463F" w:rsidP="00EC463F">
      <w:pPr>
        <w:jc w:val="both"/>
        <w:rPr>
          <w:rFonts w:ascii="Tahoma" w:hAnsi="Tahoma" w:cs="Tahoma"/>
        </w:rPr>
      </w:pPr>
    </w:p>
    <w:p w:rsidR="00EC463F" w:rsidRDefault="00EC463F" w:rsidP="00EC463F">
      <w:pPr>
        <w:jc w:val="both"/>
        <w:rPr>
          <w:rFonts w:ascii="Tahoma" w:hAnsi="Tahoma" w:cs="Tahoma"/>
        </w:rPr>
      </w:pPr>
    </w:p>
    <w:p w:rsidR="00EC463F" w:rsidRDefault="00EC463F" w:rsidP="00EC463F">
      <w:pPr>
        <w:jc w:val="both"/>
        <w:rPr>
          <w:rFonts w:ascii="Tahoma" w:hAnsi="Tahoma" w:cs="Tahoma"/>
        </w:rPr>
      </w:pPr>
    </w:p>
    <w:p w:rsidR="00EC463F" w:rsidRPr="005A47E0" w:rsidRDefault="00EC463F" w:rsidP="00EC463F">
      <w:pPr>
        <w:jc w:val="both"/>
        <w:rPr>
          <w:rFonts w:ascii="Tahoma" w:hAnsi="Tahoma" w:cs="Tahoma"/>
        </w:rPr>
      </w:pPr>
    </w:p>
    <w:p w:rsidR="00EC463F" w:rsidRPr="005A47E0" w:rsidRDefault="00EC463F" w:rsidP="00EC463F">
      <w:pPr>
        <w:jc w:val="both"/>
        <w:rPr>
          <w:rFonts w:ascii="Tahoma" w:hAnsi="Tahoma" w:cs="Tahoma"/>
          <w:b/>
        </w:rPr>
      </w:pPr>
      <w:r w:rsidRPr="005A47E0">
        <w:rPr>
          <w:rFonts w:ascii="Tahoma" w:hAnsi="Tahoma" w:cs="Tahoma"/>
          <w:b/>
        </w:rPr>
        <w:lastRenderedPageBreak/>
        <w:t>Część I Zamówienia</w:t>
      </w:r>
    </w:p>
    <w:p w:rsidR="00EC463F" w:rsidRPr="005A47E0" w:rsidRDefault="00EC463F" w:rsidP="00EC463F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5A47E0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 w:rsidR="00EC463F" w:rsidRPr="005A47E0" w:rsidRDefault="00EC463F" w:rsidP="00EC463F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EC463F" w:rsidRPr="005A47E0" w:rsidRDefault="00EC463F" w:rsidP="00EC463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5A47E0">
        <w:rPr>
          <w:rFonts w:ascii="Tahoma" w:hAnsi="Tahoma" w:cs="Tahoma"/>
        </w:rPr>
        <w:t>ubezpieczenia majątkowe: od  01.09.2020 r. do 31.08.2023 r.</w:t>
      </w:r>
    </w:p>
    <w:p w:rsidR="00EC463F" w:rsidRPr="005A47E0" w:rsidRDefault="00EC463F" w:rsidP="00EC463F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5A47E0">
        <w:rPr>
          <w:rFonts w:ascii="Tahoma" w:hAnsi="Tahoma" w:cs="Tahoma"/>
          <w:b/>
        </w:rPr>
        <w:t xml:space="preserve">Cena łączna: </w:t>
      </w:r>
      <w:r w:rsidRPr="005A47E0">
        <w:rPr>
          <w:rFonts w:ascii="Tahoma" w:hAnsi="Tahoma" w:cs="Tahoma"/>
          <w:b/>
        </w:rPr>
        <w:tab/>
        <w:t xml:space="preserve">……………………… zł </w:t>
      </w:r>
    </w:p>
    <w:p w:rsidR="00EC463F" w:rsidRPr="005A47E0" w:rsidRDefault="00EC463F" w:rsidP="00EC463F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EC463F" w:rsidRDefault="00EC463F" w:rsidP="00EC463F">
      <w:pPr>
        <w:rPr>
          <w:rFonts w:ascii="Tahoma" w:hAnsi="Tahoma" w:cs="Tahoma"/>
        </w:rPr>
      </w:pPr>
    </w:p>
    <w:p w:rsidR="00EC463F" w:rsidRDefault="00EC463F" w:rsidP="00EC463F">
      <w:pPr>
        <w:rPr>
          <w:rFonts w:ascii="Tahoma" w:hAnsi="Tahoma" w:cs="Tahoma"/>
        </w:rPr>
      </w:pPr>
    </w:p>
    <w:p w:rsidR="00EC463F" w:rsidRDefault="00EC463F" w:rsidP="00EC463F">
      <w:pPr>
        <w:rPr>
          <w:rFonts w:ascii="Tahoma" w:hAnsi="Tahoma" w:cs="Tahoma"/>
        </w:rPr>
      </w:pPr>
    </w:p>
    <w:p w:rsidR="00EC463F" w:rsidRDefault="00EC463F" w:rsidP="00EC463F">
      <w:pPr>
        <w:rPr>
          <w:rFonts w:ascii="Tahoma" w:hAnsi="Tahoma" w:cs="Tahoma"/>
        </w:rPr>
      </w:pPr>
    </w:p>
    <w:p w:rsidR="00EC463F" w:rsidRDefault="00EC463F" w:rsidP="00EC463F">
      <w:pPr>
        <w:rPr>
          <w:rFonts w:ascii="Tahoma" w:hAnsi="Tahoma" w:cs="Tahoma"/>
        </w:rPr>
      </w:pPr>
      <w:r w:rsidRPr="005A47E0">
        <w:rPr>
          <w:rFonts w:ascii="Tahoma" w:hAnsi="Tahoma" w:cs="Tahoma"/>
        </w:rPr>
        <w:t>*niepotrzebne skreślić</w:t>
      </w:r>
    </w:p>
    <w:p w:rsidR="00EC463F" w:rsidRDefault="00EC463F" w:rsidP="00EC463F">
      <w:pPr>
        <w:rPr>
          <w:rFonts w:ascii="Tahoma" w:hAnsi="Tahoma" w:cs="Tahoma"/>
        </w:rPr>
      </w:pPr>
    </w:p>
    <w:p w:rsidR="00EC463F" w:rsidRDefault="00EC463F" w:rsidP="00EC463F">
      <w:pPr>
        <w:rPr>
          <w:rFonts w:ascii="Tahoma" w:hAnsi="Tahoma" w:cs="Tahoma"/>
        </w:rPr>
      </w:pPr>
    </w:p>
    <w:p w:rsidR="00EC463F" w:rsidRPr="009A4838" w:rsidRDefault="00EC463F" w:rsidP="00EC463F">
      <w:pPr>
        <w:ind w:left="60"/>
        <w:jc w:val="both"/>
        <w:rPr>
          <w:rFonts w:ascii="Tahoma" w:hAnsi="Tahoma" w:cs="Tahoma"/>
          <w:b/>
        </w:rPr>
      </w:pPr>
      <w:r w:rsidRPr="005A47E0">
        <w:rPr>
          <w:rFonts w:ascii="Tahoma" w:hAnsi="Tahoma" w:cs="Tahoma"/>
          <w:b/>
        </w:rPr>
        <w:t>Akceptujemy wszystkie klauzule obligatoryjne od nr 1 do</w:t>
      </w:r>
      <w:r w:rsidRPr="00D53575">
        <w:rPr>
          <w:rFonts w:ascii="Tahoma" w:hAnsi="Tahoma" w:cs="Tahoma"/>
          <w:b/>
        </w:rPr>
        <w:t xml:space="preserve"> 35 </w:t>
      </w:r>
      <w:r w:rsidRPr="005A47E0">
        <w:rPr>
          <w:rFonts w:ascii="Tahoma" w:hAnsi="Tahoma" w:cs="Tahoma"/>
          <w:b/>
        </w:rPr>
        <w:t>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EC463F" w:rsidRPr="001B5E1A" w:rsidTr="00CE695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1B5E1A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Nr</w:t>
            </w:r>
          </w:p>
          <w:p w:rsidR="00EC463F" w:rsidRPr="001B5E1A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1B5E1A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1B5E1A" w:rsidRDefault="00EC463F" w:rsidP="00CE695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5E1A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1B5E1A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Liczba punktów</w:t>
            </w:r>
          </w:p>
        </w:tc>
      </w:tr>
      <w:tr w:rsidR="00EC463F" w:rsidRPr="001B5E1A" w:rsidTr="00CE6954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  <w:tr w:rsidR="00EC463F" w:rsidRPr="0067525B" w:rsidTr="00CE6954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  <w:tr w:rsidR="00EC463F" w:rsidRPr="0067525B" w:rsidTr="00CE6954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  <w:tr w:rsidR="00EC463F" w:rsidRPr="0067525B" w:rsidTr="00CE695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  <w:bCs/>
              </w:rPr>
            </w:pPr>
            <w:r w:rsidRPr="00E014F7">
              <w:rPr>
                <w:rFonts w:ascii="Tahoma" w:hAnsi="Tahoma" w:cs="Tahoma"/>
                <w:bCs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16 pkt</w:t>
            </w:r>
          </w:p>
        </w:tc>
      </w:tr>
      <w:tr w:rsidR="00EC463F" w:rsidRPr="0067525B" w:rsidTr="00CE695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  <w:bCs/>
              </w:rPr>
            </w:pPr>
            <w:r w:rsidRPr="00E014F7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  <w:tr w:rsidR="00EC463F" w:rsidRPr="0067525B" w:rsidTr="00CE6954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  <w:bCs/>
              </w:rPr>
            </w:pPr>
            <w:r w:rsidRPr="00E014F7"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  <w:tr w:rsidR="00EC463F" w:rsidRPr="0067525B" w:rsidTr="00CE6954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  <w:bCs/>
              </w:rPr>
            </w:pPr>
            <w:r w:rsidRPr="00E014F7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  <w:tr w:rsidR="00EC463F" w:rsidRPr="0067525B" w:rsidTr="00CE695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  <w:bCs/>
              </w:rPr>
            </w:pPr>
            <w:r w:rsidRPr="00E014F7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  <w:tr w:rsidR="00EC463F" w:rsidRPr="0067525B" w:rsidTr="00CE695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  <w:bCs/>
              </w:rPr>
            </w:pPr>
            <w:r w:rsidRPr="00E014F7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  <w:tr w:rsidR="00EC463F" w:rsidRPr="0067525B" w:rsidTr="00CE695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  <w:bCs/>
              </w:rPr>
            </w:pPr>
            <w:r w:rsidRPr="00E014F7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  <w:tr w:rsidR="00EC463F" w:rsidRPr="0067525B" w:rsidTr="00CE695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ind w:left="131"/>
              <w:rPr>
                <w:rFonts w:ascii="Tahoma" w:hAnsi="Tahoma" w:cs="Tahoma"/>
                <w:bCs/>
              </w:rPr>
            </w:pPr>
            <w:r w:rsidRPr="00E014F7"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C463F" w:rsidRPr="00E014F7" w:rsidRDefault="00EC463F" w:rsidP="00CE6954">
            <w:pPr>
              <w:jc w:val="center"/>
              <w:rPr>
                <w:rFonts w:ascii="Tahoma" w:hAnsi="Tahoma" w:cs="Tahoma"/>
              </w:rPr>
            </w:pPr>
            <w:r w:rsidRPr="00E014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6</w:t>
            </w:r>
            <w:r w:rsidRPr="00E014F7">
              <w:rPr>
                <w:rFonts w:ascii="Tahoma" w:hAnsi="Tahoma" w:cs="Tahoma"/>
              </w:rPr>
              <w:t xml:space="preserve"> pkt</w:t>
            </w:r>
          </w:p>
        </w:tc>
      </w:tr>
    </w:tbl>
    <w:p w:rsidR="00EC463F" w:rsidRDefault="00EC463F" w:rsidP="00EC463F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EC463F" w:rsidRPr="0067525B" w:rsidRDefault="00EC463F" w:rsidP="00EC463F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EC463F" w:rsidRPr="00E06B22" w:rsidRDefault="00EC463F" w:rsidP="00EC463F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 w:cs="Tahoma"/>
          <w:sz w:val="18"/>
          <w:szCs w:val="18"/>
        </w:rPr>
        <w:t xml:space="preserve">**Wykonawca w ofercie zaakceptuje albo klauzulę </w:t>
      </w:r>
      <w:r w:rsidRPr="00EF0087">
        <w:rPr>
          <w:rFonts w:ascii="Tahoma" w:hAnsi="Tahoma" w:cs="Tahoma"/>
          <w:sz w:val="18"/>
          <w:szCs w:val="18"/>
        </w:rPr>
        <w:t>nr 44 albo klauzulę nr 45. W przypadku</w:t>
      </w:r>
      <w:r w:rsidRPr="0067525B">
        <w:rPr>
          <w:rFonts w:ascii="Tahoma" w:hAnsi="Tahoma" w:cs="Tahoma"/>
          <w:sz w:val="18"/>
          <w:szCs w:val="18"/>
        </w:rPr>
        <w:t xml:space="preserve"> zaakceptowania w ofercie zarówno klauzuli nr 4</w:t>
      </w:r>
      <w:r>
        <w:rPr>
          <w:rFonts w:ascii="Tahoma" w:hAnsi="Tahoma" w:cs="Tahoma"/>
          <w:sz w:val="18"/>
          <w:szCs w:val="18"/>
        </w:rPr>
        <w:t>4</w:t>
      </w:r>
      <w:r w:rsidRPr="0067525B">
        <w:rPr>
          <w:rFonts w:ascii="Tahoma" w:hAnsi="Tahoma" w:cs="Tahoma"/>
          <w:sz w:val="18"/>
          <w:szCs w:val="18"/>
        </w:rPr>
        <w:t xml:space="preserve"> jak i klauzuli nr 4</w:t>
      </w:r>
      <w:r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:rsidR="00EC463F" w:rsidRDefault="00EC463F" w:rsidP="00EC463F">
      <w:pPr>
        <w:ind w:left="60"/>
        <w:jc w:val="both"/>
        <w:rPr>
          <w:rFonts w:ascii="Tahoma" w:hAnsi="Tahoma"/>
          <w:b/>
          <w:position w:val="-4"/>
        </w:rPr>
      </w:pPr>
    </w:p>
    <w:p w:rsidR="00EC463F" w:rsidRDefault="00EC463F" w:rsidP="00EC463F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/>
      </w:tblPr>
      <w:tblGrid>
        <w:gridCol w:w="567"/>
        <w:gridCol w:w="4962"/>
        <w:gridCol w:w="2693"/>
        <w:gridCol w:w="1701"/>
      </w:tblGrid>
      <w:tr w:rsidR="00EC463F" w:rsidRPr="001B5E1A" w:rsidTr="00CE6954">
        <w:tc>
          <w:tcPr>
            <w:tcW w:w="567" w:type="dxa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EC463F" w:rsidRPr="001B5E1A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EC463F" w:rsidRPr="001B5E1A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EC463F" w:rsidRPr="001B5E1A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</w:t>
            </w:r>
            <w:r w:rsidRPr="00EF0087">
              <w:rPr>
                <w:rFonts w:ascii="Tahoma" w:hAnsi="Tahoma" w:cs="Tahoma"/>
                <w:sz w:val="20"/>
                <w:szCs w:val="20"/>
              </w:rPr>
              <w:lastRenderedPageBreak/>
              <w:t xml:space="preserve">wyładowania atmosferyczne </w:t>
            </w:r>
          </w:p>
        </w:tc>
        <w:tc>
          <w:tcPr>
            <w:tcW w:w="2693" w:type="dxa"/>
          </w:tcPr>
          <w:p w:rsidR="00EC463F" w:rsidRPr="001B5E1A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lastRenderedPageBreak/>
              <w:t>Zwiększenie limitu o 50%</w:t>
            </w:r>
          </w:p>
        </w:tc>
        <w:tc>
          <w:tcPr>
            <w:tcW w:w="1701" w:type="dxa"/>
            <w:vAlign w:val="center"/>
          </w:tcPr>
          <w:p w:rsidR="00EC463F" w:rsidRPr="001B5E1A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lastRenderedPageBreak/>
              <w:t>C2</w:t>
            </w:r>
          </w:p>
        </w:tc>
        <w:tc>
          <w:tcPr>
            <w:tcW w:w="4962" w:type="dxa"/>
            <w:vMerge w:val="restart"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EF008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EF008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463F" w:rsidRPr="006E2585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EC463F" w:rsidRPr="001B5E1A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EF0087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463F" w:rsidRPr="001B5E1A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EC463F" w:rsidRPr="00AC0D6F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:rsidR="00EC463F" w:rsidRPr="005A47E0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5A47E0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EC463F" w:rsidRPr="005A47E0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5A47E0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EC463F" w:rsidRPr="005A47E0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5A47E0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463F" w:rsidRPr="005A47E0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5A47E0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EC463F" w:rsidRPr="005A47E0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463F" w:rsidRPr="00AC0D6F" w:rsidTr="00CE6954">
        <w:tc>
          <w:tcPr>
            <w:tcW w:w="567" w:type="dxa"/>
            <w:vMerge w:val="restart"/>
            <w:vAlign w:val="center"/>
          </w:tcPr>
          <w:p w:rsidR="00EC463F" w:rsidRPr="00EF0087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:rsidR="00EC463F" w:rsidRPr="005A47E0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014F7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</w:tcPr>
          <w:p w:rsidR="00EC463F" w:rsidRPr="005A47E0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5A47E0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:rsidR="00EC463F" w:rsidRPr="005A47E0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463F" w:rsidRPr="00AC0D6F" w:rsidTr="00CE6954">
        <w:tc>
          <w:tcPr>
            <w:tcW w:w="567" w:type="dxa"/>
            <w:vMerge/>
          </w:tcPr>
          <w:p w:rsidR="00EC463F" w:rsidRPr="00C12255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C463F" w:rsidRPr="005A47E0" w:rsidRDefault="00EC463F" w:rsidP="00CE695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463F" w:rsidRPr="005A47E0" w:rsidRDefault="00EC463F" w:rsidP="00CE695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5A47E0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EC463F" w:rsidRPr="005A47E0" w:rsidRDefault="00EC463F" w:rsidP="00CE695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C463F" w:rsidRPr="004B6FE0" w:rsidRDefault="00EC463F" w:rsidP="00EC463F">
      <w:pPr>
        <w:jc w:val="both"/>
        <w:rPr>
          <w:rFonts w:ascii="Tahoma" w:hAnsi="Tahoma"/>
          <w:position w:val="-4"/>
          <w:sz w:val="18"/>
          <w:szCs w:val="18"/>
        </w:rPr>
      </w:pPr>
      <w:r w:rsidRPr="004B6FE0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EC463F" w:rsidRPr="00282F37" w:rsidRDefault="00EC463F" w:rsidP="00EC463F">
      <w:pPr>
        <w:spacing w:line="360" w:lineRule="auto"/>
        <w:jc w:val="both"/>
        <w:rPr>
          <w:rFonts w:ascii="Tahoma" w:hAnsi="Tahoma"/>
          <w:b/>
          <w:position w:val="-4"/>
          <w:highlight w:val="yellow"/>
        </w:rPr>
      </w:pPr>
    </w:p>
    <w:p w:rsidR="00EC463F" w:rsidRPr="00330C10" w:rsidRDefault="00EC463F" w:rsidP="00EC463F">
      <w:pPr>
        <w:ind w:left="60"/>
        <w:jc w:val="both"/>
        <w:rPr>
          <w:rFonts w:ascii="Tahoma" w:hAnsi="Tahoma"/>
          <w:b/>
          <w:position w:val="-4"/>
        </w:rPr>
      </w:pPr>
      <w:r w:rsidRPr="00330C10">
        <w:rPr>
          <w:rFonts w:ascii="Tahoma" w:hAnsi="Tahoma"/>
          <w:b/>
          <w:position w:val="-4"/>
        </w:rPr>
        <w:t xml:space="preserve">Część II Zamówienia </w:t>
      </w:r>
    </w:p>
    <w:p w:rsidR="00EC463F" w:rsidRPr="00330C10" w:rsidRDefault="00EC463F" w:rsidP="00EC463F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EC463F" w:rsidRPr="00330C10" w:rsidRDefault="00EC463F" w:rsidP="00EC463F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330C10">
        <w:rPr>
          <w:rFonts w:ascii="Tahoma" w:hAnsi="Tahoma" w:cs="Tahoma"/>
          <w:b w:val="0"/>
          <w:sz w:val="20"/>
          <w:u w:val="none"/>
        </w:rPr>
        <w:t>Oferta obejmuje okres ubezpieczenia wskazany w SIWZ to jest: trzy okresy roczne, maksymalnie okres ubezpieczeń komunikacyjnych zakończy się 30.08.2024 r.</w:t>
      </w:r>
    </w:p>
    <w:p w:rsidR="00EC463F" w:rsidRPr="00330C10" w:rsidRDefault="00EC463F" w:rsidP="00EC463F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EC463F" w:rsidRPr="00330C10" w:rsidRDefault="00EC463F" w:rsidP="00EC463F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330C10">
        <w:rPr>
          <w:rFonts w:ascii="Tahoma" w:hAnsi="Tahoma" w:cs="Tahoma"/>
          <w:b/>
        </w:rPr>
        <w:t xml:space="preserve">Cena łączna: </w:t>
      </w:r>
      <w:r w:rsidRPr="00330C10">
        <w:rPr>
          <w:rFonts w:ascii="Tahoma" w:hAnsi="Tahoma" w:cs="Tahoma"/>
          <w:b/>
        </w:rPr>
        <w:tab/>
        <w:t xml:space="preserve">……………………… zł </w:t>
      </w:r>
    </w:p>
    <w:p w:rsidR="00EC463F" w:rsidRPr="00330C10" w:rsidRDefault="00EC463F" w:rsidP="00EC463F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EC463F" w:rsidRPr="00330C10" w:rsidRDefault="00EC463F" w:rsidP="00EC463F">
      <w:pPr>
        <w:ind w:left="60"/>
        <w:jc w:val="both"/>
        <w:rPr>
          <w:rFonts w:ascii="Tahoma" w:hAnsi="Tahoma" w:cs="Tahoma"/>
          <w:b/>
        </w:rPr>
      </w:pPr>
      <w:r w:rsidRPr="00330C10">
        <w:rPr>
          <w:rFonts w:ascii="Tahoma" w:hAnsi="Tahoma" w:cs="Tahoma"/>
          <w:b/>
        </w:rPr>
        <w:t>Akceptujemy wszystkie klauzule obligatoryjne od nr 1 do 4 oraz następujące klauzule fakultatywne w części II zamówienia:</w:t>
      </w:r>
    </w:p>
    <w:p w:rsidR="00EC463F" w:rsidRPr="00330C10" w:rsidRDefault="00EC463F" w:rsidP="00EC463F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EC463F" w:rsidRPr="00330C10" w:rsidTr="00CE6954">
        <w:trPr>
          <w:trHeight w:val="480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330C10">
              <w:rPr>
                <w:rFonts w:ascii="Tahoma" w:hAnsi="Tahoma" w:cs="Tahoma"/>
                <w:b/>
              </w:rPr>
              <w:t>Nr</w:t>
            </w:r>
          </w:p>
          <w:p w:rsidR="00EC463F" w:rsidRPr="00330C10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330C10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330C10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30C10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330C10">
              <w:rPr>
                <w:rFonts w:ascii="Tahoma" w:hAnsi="Tahoma" w:cs="Tahoma"/>
                <w:b/>
              </w:rPr>
              <w:t>Liczba punktów</w:t>
            </w:r>
          </w:p>
        </w:tc>
      </w:tr>
      <w:tr w:rsidR="00EC463F" w:rsidRPr="00330C10" w:rsidTr="00CE6954">
        <w:trPr>
          <w:trHeight w:val="386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6 pkt</w:t>
            </w:r>
          </w:p>
        </w:tc>
      </w:tr>
      <w:tr w:rsidR="00EC463F" w:rsidRPr="00330C10" w:rsidTr="00CE6954">
        <w:trPr>
          <w:trHeight w:val="413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20 pkt</w:t>
            </w:r>
          </w:p>
        </w:tc>
      </w:tr>
      <w:tr w:rsidR="00EC463F" w:rsidRPr="00330C10" w:rsidTr="00CE6954">
        <w:trPr>
          <w:trHeight w:val="344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8 pkt</w:t>
            </w:r>
          </w:p>
        </w:tc>
      </w:tr>
      <w:tr w:rsidR="00EC463F" w:rsidRPr="00330C10" w:rsidTr="00CE6954">
        <w:trPr>
          <w:trHeight w:val="405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6 pkt</w:t>
            </w:r>
          </w:p>
        </w:tc>
      </w:tr>
      <w:tr w:rsidR="00EC463F" w:rsidRPr="00330C10" w:rsidTr="00CE6954">
        <w:trPr>
          <w:trHeight w:val="411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8 pkt</w:t>
            </w:r>
          </w:p>
        </w:tc>
      </w:tr>
      <w:tr w:rsidR="00EC463F" w:rsidRPr="00330C10" w:rsidTr="00CE6954">
        <w:trPr>
          <w:trHeight w:val="411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8 pkt</w:t>
            </w:r>
          </w:p>
        </w:tc>
      </w:tr>
      <w:tr w:rsidR="00EC463F" w:rsidRPr="00330C10" w:rsidTr="00CE6954">
        <w:trPr>
          <w:trHeight w:val="411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10 pkt</w:t>
            </w:r>
          </w:p>
        </w:tc>
      </w:tr>
      <w:tr w:rsidR="00EC463F" w:rsidRPr="00330C10" w:rsidTr="00CE6954">
        <w:trPr>
          <w:trHeight w:val="411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8 pkt</w:t>
            </w:r>
          </w:p>
        </w:tc>
      </w:tr>
      <w:tr w:rsidR="00EC463F" w:rsidRPr="00330C10" w:rsidTr="00CE6954">
        <w:trPr>
          <w:trHeight w:val="411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6 pkt</w:t>
            </w:r>
          </w:p>
        </w:tc>
      </w:tr>
      <w:tr w:rsidR="00EC463F" w:rsidRPr="00330C10" w:rsidTr="00CE6954">
        <w:trPr>
          <w:trHeight w:val="411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lastRenderedPageBreak/>
              <w:t>14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wynajmu pojazdu zastępczego I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6 pkt</w:t>
            </w:r>
          </w:p>
        </w:tc>
      </w:tr>
      <w:tr w:rsidR="00EC463F" w:rsidRPr="00330C10" w:rsidTr="00CE6954">
        <w:trPr>
          <w:trHeight w:val="411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6 pkt</w:t>
            </w:r>
          </w:p>
        </w:tc>
      </w:tr>
      <w:tr w:rsidR="00EC463F" w:rsidRPr="00330C10" w:rsidTr="00CE6954">
        <w:trPr>
          <w:trHeight w:val="411"/>
          <w:jc w:val="center"/>
        </w:trPr>
        <w:tc>
          <w:tcPr>
            <w:tcW w:w="1003" w:type="dxa"/>
            <w:vAlign w:val="center"/>
          </w:tcPr>
          <w:p w:rsidR="00EC463F" w:rsidRPr="00330C10" w:rsidRDefault="00EC463F" w:rsidP="00CE6954">
            <w:pPr>
              <w:suppressAutoHyphens/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16</w:t>
            </w:r>
          </w:p>
        </w:tc>
        <w:tc>
          <w:tcPr>
            <w:tcW w:w="5742" w:type="dxa"/>
            <w:vAlign w:val="center"/>
          </w:tcPr>
          <w:p w:rsidR="00EC463F" w:rsidRPr="00330C10" w:rsidRDefault="00EC463F" w:rsidP="00CE6954">
            <w:pPr>
              <w:ind w:left="131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8 pkt</w:t>
            </w:r>
          </w:p>
        </w:tc>
      </w:tr>
    </w:tbl>
    <w:p w:rsidR="00EC463F" w:rsidRPr="00330C10" w:rsidRDefault="00EC463F" w:rsidP="00EC463F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EC463F" w:rsidRPr="00330C10" w:rsidRDefault="00EC463F" w:rsidP="00EC463F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330C10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EC463F" w:rsidRPr="00330C10" w:rsidRDefault="00EC463F" w:rsidP="00EC463F">
      <w:pPr>
        <w:ind w:left="709" w:hanging="360"/>
        <w:rPr>
          <w:rFonts w:ascii="Tahoma" w:hAnsi="Tahoma" w:cs="Tahoma"/>
        </w:rPr>
      </w:pPr>
    </w:p>
    <w:p w:rsidR="00EC463F" w:rsidRPr="00330C10" w:rsidRDefault="00EC463F" w:rsidP="00EC463F">
      <w:pPr>
        <w:ind w:left="60"/>
        <w:jc w:val="both"/>
        <w:rPr>
          <w:rFonts w:ascii="Tahoma" w:hAnsi="Tahoma"/>
          <w:b/>
          <w:position w:val="-4"/>
        </w:rPr>
      </w:pPr>
    </w:p>
    <w:p w:rsidR="00EC463F" w:rsidRPr="00330C10" w:rsidRDefault="00EC463F" w:rsidP="00EC463F">
      <w:pPr>
        <w:ind w:left="60"/>
        <w:jc w:val="both"/>
        <w:rPr>
          <w:rFonts w:ascii="Tahoma" w:hAnsi="Tahoma"/>
          <w:b/>
          <w:position w:val="-4"/>
        </w:rPr>
      </w:pPr>
    </w:p>
    <w:p w:rsidR="00EC463F" w:rsidRPr="00330C10" w:rsidRDefault="00EC463F" w:rsidP="00EC463F">
      <w:pPr>
        <w:ind w:left="60"/>
        <w:jc w:val="both"/>
        <w:rPr>
          <w:rFonts w:ascii="Tahoma" w:hAnsi="Tahoma"/>
          <w:b/>
          <w:position w:val="-4"/>
        </w:rPr>
      </w:pPr>
    </w:p>
    <w:p w:rsidR="00EC463F" w:rsidRPr="00330C10" w:rsidRDefault="00EC463F" w:rsidP="00EC463F">
      <w:pPr>
        <w:ind w:left="60"/>
        <w:jc w:val="both"/>
        <w:rPr>
          <w:rFonts w:ascii="Tahoma" w:hAnsi="Tahoma"/>
          <w:b/>
          <w:position w:val="-4"/>
        </w:rPr>
      </w:pPr>
    </w:p>
    <w:p w:rsidR="00EC463F" w:rsidRPr="00330C10" w:rsidRDefault="00EC463F" w:rsidP="00EC463F">
      <w:pPr>
        <w:ind w:left="60"/>
        <w:jc w:val="both"/>
        <w:rPr>
          <w:rFonts w:ascii="Tahoma" w:hAnsi="Tahoma"/>
          <w:b/>
          <w:position w:val="-4"/>
        </w:rPr>
      </w:pPr>
    </w:p>
    <w:p w:rsidR="00EC463F" w:rsidRDefault="00EC463F" w:rsidP="00EC463F">
      <w:pPr>
        <w:ind w:left="60"/>
        <w:jc w:val="both"/>
        <w:rPr>
          <w:rFonts w:ascii="Tahoma" w:hAnsi="Tahoma"/>
          <w:b/>
          <w:position w:val="-4"/>
          <w:highlight w:val="green"/>
        </w:rPr>
      </w:pPr>
    </w:p>
    <w:p w:rsidR="00EC463F" w:rsidRPr="009A4838" w:rsidRDefault="00EC463F" w:rsidP="00EC463F">
      <w:pPr>
        <w:ind w:left="60"/>
        <w:jc w:val="both"/>
        <w:rPr>
          <w:rFonts w:ascii="Tahoma" w:hAnsi="Tahoma"/>
          <w:b/>
          <w:position w:val="-4"/>
          <w:highlight w:val="darkGreen"/>
        </w:rPr>
      </w:pPr>
    </w:p>
    <w:p w:rsidR="00EC463F" w:rsidRPr="009A4838" w:rsidRDefault="00EC463F" w:rsidP="00EC463F">
      <w:pPr>
        <w:ind w:left="709" w:hanging="360"/>
        <w:rPr>
          <w:rFonts w:ascii="Tahoma" w:hAnsi="Tahoma" w:cs="Tahoma"/>
        </w:rPr>
      </w:pPr>
      <w:r w:rsidRPr="00330C10">
        <w:rPr>
          <w:rFonts w:ascii="Tahoma" w:hAnsi="Tahoma" w:cs="Tahoma"/>
        </w:rPr>
        <w:t>Oświadczenie dotyczące wszystkich części Zamówienia:</w:t>
      </w:r>
    </w:p>
    <w:p w:rsidR="00EC463F" w:rsidRPr="009A4838" w:rsidRDefault="00EC463F" w:rsidP="00EC463F">
      <w:pPr>
        <w:numPr>
          <w:ilvl w:val="0"/>
          <w:numId w:val="3"/>
        </w:numPr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Zobowiązujemy się, w przypadku wyboru naszej oferty, do przedstawienia Zamawiającemu rozbicia składki na poszczególne jednostki </w:t>
      </w:r>
      <w:r w:rsidRPr="0067525B">
        <w:rPr>
          <w:rFonts w:ascii="Tahoma" w:hAnsi="Tahoma" w:cs="Tahoma"/>
        </w:rPr>
        <w:t>Zamawiającego i inne podmioty podlegające wspólnemu ubezpieczeniu oraz na poszczególne ryzyka, przed podpisaniem umowy</w:t>
      </w:r>
      <w:r w:rsidRPr="009A4838">
        <w:rPr>
          <w:rFonts w:ascii="Tahoma" w:hAnsi="Tahoma" w:cs="Tahoma"/>
        </w:rPr>
        <w:t xml:space="preserve"> o udzielenie zamówienia publicznego (dotyczy to również ubezpieczeń wspólnych).</w:t>
      </w:r>
    </w:p>
    <w:p w:rsidR="00EC463F" w:rsidRPr="009A4838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EC463F" w:rsidRPr="009A4838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EC463F" w:rsidRPr="00652A89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EC463F" w:rsidRPr="00652A89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EC463F" w:rsidRPr="0067525B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</w:t>
      </w:r>
      <w:r w:rsidRPr="00652A89">
        <w:rPr>
          <w:rFonts w:ascii="Tahoma" w:hAnsi="Tahoma" w:cs="Tahoma"/>
          <w:sz w:val="18"/>
          <w:szCs w:val="18"/>
        </w:rPr>
        <w:t xml:space="preserve">usługa ubezpieczenia zwolniona jest z podatku VAT zgodnie z art. 43 ust. 1 pkt 37 Ustawy z dnia 11 marca 2004 o podatku od towarów i </w:t>
      </w:r>
      <w:r w:rsidRPr="00D93B49">
        <w:rPr>
          <w:rFonts w:ascii="Tahoma" w:hAnsi="Tahoma" w:cs="Tahoma"/>
          <w:sz w:val="18"/>
          <w:szCs w:val="18"/>
        </w:rPr>
        <w:t>usług (</w:t>
      </w:r>
      <w:proofErr w:type="spellStart"/>
      <w:r w:rsidRPr="00D93B49">
        <w:rPr>
          <w:rFonts w:ascii="Tahoma" w:hAnsi="Tahoma" w:cs="Tahoma"/>
          <w:sz w:val="18"/>
          <w:szCs w:val="18"/>
        </w:rPr>
        <w:t>Dz.U</w:t>
      </w:r>
      <w:proofErr w:type="spellEnd"/>
      <w:r w:rsidRPr="00D93B49">
        <w:rPr>
          <w:rFonts w:ascii="Tahoma" w:hAnsi="Tahoma" w:cs="Tahoma"/>
          <w:sz w:val="18"/>
          <w:szCs w:val="18"/>
        </w:rPr>
        <w:t>. z 2018 r. poz. 2174 z późn. zm.).</w:t>
      </w:r>
    </w:p>
    <w:p w:rsidR="00EC463F" w:rsidRPr="00652A89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EC463F" w:rsidRPr="00D93B49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D93B49">
        <w:rPr>
          <w:rFonts w:ascii="Tahoma" w:hAnsi="Tahoma" w:cs="Tahoma"/>
          <w:i/>
        </w:rPr>
        <w:t>(wypełniają Wykonawcy, którzy deklarują taki zamiar)</w:t>
      </w:r>
      <w:r w:rsidRPr="00D93B49">
        <w:rPr>
          <w:rFonts w:ascii="Tahoma" w:hAnsi="Tahoma" w:cs="Tahoma"/>
        </w:rPr>
        <w:t>:</w:t>
      </w:r>
    </w:p>
    <w:p w:rsidR="00EC463F" w:rsidRPr="00D93B49" w:rsidRDefault="00EC463F" w:rsidP="00EC463F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4342"/>
        <w:gridCol w:w="4364"/>
      </w:tblGrid>
      <w:tr w:rsidR="00EC463F" w:rsidRPr="00D93B49" w:rsidTr="00CE6954">
        <w:trPr>
          <w:jc w:val="center"/>
        </w:trPr>
        <w:tc>
          <w:tcPr>
            <w:tcW w:w="561" w:type="dxa"/>
          </w:tcPr>
          <w:p w:rsidR="00EC463F" w:rsidRPr="00D93B49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EC463F" w:rsidRPr="00D93B49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:rsidR="00EC463F" w:rsidRPr="00D93B49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EC463F" w:rsidRPr="00D93B49" w:rsidTr="00CE6954">
        <w:trPr>
          <w:jc w:val="center"/>
        </w:trPr>
        <w:tc>
          <w:tcPr>
            <w:tcW w:w="561" w:type="dxa"/>
          </w:tcPr>
          <w:p w:rsidR="00EC463F" w:rsidRPr="00D93B49" w:rsidRDefault="00EC463F" w:rsidP="00CE695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EC463F" w:rsidRPr="00D93B49" w:rsidRDefault="00EC463F" w:rsidP="00CE695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:rsidR="00EC463F" w:rsidRPr="00D93B49" w:rsidRDefault="00EC463F" w:rsidP="00CE6954">
            <w:pPr>
              <w:jc w:val="both"/>
              <w:rPr>
                <w:rFonts w:ascii="Tahoma" w:hAnsi="Tahoma" w:cs="Tahoma"/>
              </w:rPr>
            </w:pPr>
          </w:p>
        </w:tc>
      </w:tr>
      <w:tr w:rsidR="00EC463F" w:rsidRPr="00D93B49" w:rsidTr="00CE6954">
        <w:trPr>
          <w:jc w:val="center"/>
        </w:trPr>
        <w:tc>
          <w:tcPr>
            <w:tcW w:w="561" w:type="dxa"/>
          </w:tcPr>
          <w:p w:rsidR="00EC463F" w:rsidRPr="00D93B49" w:rsidRDefault="00EC463F" w:rsidP="00CE695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EC463F" w:rsidRPr="00D93B49" w:rsidRDefault="00EC463F" w:rsidP="00CE695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EC463F" w:rsidRPr="00D93B49" w:rsidRDefault="00EC463F" w:rsidP="00CE695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C463F" w:rsidRPr="00D93B49" w:rsidRDefault="00EC463F" w:rsidP="00EC463F">
      <w:pPr>
        <w:jc w:val="both"/>
        <w:rPr>
          <w:rFonts w:ascii="Tahoma" w:hAnsi="Tahoma" w:cs="Tahoma"/>
        </w:rPr>
      </w:pPr>
    </w:p>
    <w:p w:rsidR="00EC463F" w:rsidRPr="00D93B49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późn. </w:t>
      </w:r>
      <w:proofErr w:type="spellStart"/>
      <w:r w:rsidRPr="00D93B49">
        <w:rPr>
          <w:rFonts w:ascii="Tahoma" w:hAnsi="Tahoma" w:cs="Tahoma"/>
        </w:rPr>
        <w:t>zm</w:t>
      </w:r>
      <w:proofErr w:type="spellEnd"/>
      <w:r w:rsidRPr="00D93B49">
        <w:rPr>
          <w:rFonts w:ascii="Tahoma" w:hAnsi="Tahoma" w:cs="Tahoma"/>
        </w:rPr>
        <w:t>).</w:t>
      </w:r>
    </w:p>
    <w:p w:rsidR="00EC463F" w:rsidRPr="0067525B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>Oświadczam, że wypełniłem obowiązki informacyjne przewidziane w art. 13 lub</w:t>
      </w:r>
      <w:r w:rsidRPr="0067525B">
        <w:rPr>
          <w:rFonts w:ascii="Tahoma" w:hAnsi="Tahoma" w:cs="Tahoma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</w:t>
      </w:r>
      <w:r w:rsidRPr="0067525B">
        <w:rPr>
          <w:rFonts w:ascii="Tahoma" w:hAnsi="Tahoma" w:cs="Tahoma"/>
        </w:rPr>
        <w:lastRenderedPageBreak/>
        <w:t>fizycznych, od których dane osobowe bezpośrednio lub pośrednio pozyskałem w celu ubiegania się o udzielenie zamówienia publicznego w niniejszym postępowaniu.</w:t>
      </w:r>
    </w:p>
    <w:p w:rsidR="00EC463F" w:rsidRPr="009A4838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4304"/>
      </w:tblGrid>
      <w:tr w:rsidR="00EC463F" w:rsidRPr="009A4838" w:rsidTr="00CE6954">
        <w:tc>
          <w:tcPr>
            <w:tcW w:w="4655" w:type="dxa"/>
            <w:shd w:val="clear" w:color="auto" w:fill="auto"/>
          </w:tcPr>
          <w:p w:rsidR="00EC463F" w:rsidRPr="00A13679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708" w:type="dxa"/>
            <w:shd w:val="clear" w:color="auto" w:fill="auto"/>
          </w:tcPr>
          <w:p w:rsidR="00EC463F" w:rsidRPr="00A13679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EC463F" w:rsidRPr="009A4838" w:rsidTr="00CE6954">
        <w:tc>
          <w:tcPr>
            <w:tcW w:w="9363" w:type="dxa"/>
            <w:gridSpan w:val="2"/>
            <w:shd w:val="clear" w:color="auto" w:fill="auto"/>
          </w:tcPr>
          <w:p w:rsidR="00EC463F" w:rsidRPr="00330C10" w:rsidRDefault="00EC463F" w:rsidP="00CE6954">
            <w:pPr>
              <w:jc w:val="center"/>
              <w:rPr>
                <w:rFonts w:ascii="Tahoma" w:hAnsi="Tahoma" w:cs="Tahoma"/>
                <w:b/>
              </w:rPr>
            </w:pPr>
            <w:r w:rsidRPr="00330C10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EC463F" w:rsidRPr="009A4838" w:rsidTr="00CE6954">
        <w:tc>
          <w:tcPr>
            <w:tcW w:w="4655" w:type="dxa"/>
            <w:shd w:val="clear" w:color="auto" w:fill="auto"/>
          </w:tcPr>
          <w:p w:rsidR="00EC463F" w:rsidRPr="00330C10" w:rsidRDefault="00EC463F" w:rsidP="00CE6954">
            <w:pPr>
              <w:jc w:val="both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:rsidR="00EC463F" w:rsidRPr="00330C10" w:rsidRDefault="00EC463F" w:rsidP="00CE6954">
            <w:pPr>
              <w:jc w:val="both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OWU …..</w:t>
            </w:r>
          </w:p>
        </w:tc>
      </w:tr>
      <w:tr w:rsidR="00EC463F" w:rsidRPr="009A4838" w:rsidTr="00CE6954">
        <w:tc>
          <w:tcPr>
            <w:tcW w:w="4655" w:type="dxa"/>
            <w:shd w:val="clear" w:color="auto" w:fill="auto"/>
          </w:tcPr>
          <w:p w:rsidR="00EC463F" w:rsidRPr="00330C10" w:rsidRDefault="00EC463F" w:rsidP="00CE6954">
            <w:pPr>
              <w:jc w:val="both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:rsidR="00EC463F" w:rsidRPr="00330C10" w:rsidRDefault="00EC463F" w:rsidP="00CE6954">
            <w:r w:rsidRPr="00330C10">
              <w:rPr>
                <w:rFonts w:ascii="Tahoma" w:hAnsi="Tahoma" w:cs="Tahoma"/>
              </w:rPr>
              <w:t>OWU …..</w:t>
            </w:r>
          </w:p>
        </w:tc>
      </w:tr>
      <w:tr w:rsidR="00EC463F" w:rsidRPr="009A4838" w:rsidTr="00CE6954">
        <w:tc>
          <w:tcPr>
            <w:tcW w:w="4655" w:type="dxa"/>
            <w:shd w:val="clear" w:color="auto" w:fill="auto"/>
          </w:tcPr>
          <w:p w:rsidR="00EC463F" w:rsidRPr="00330C10" w:rsidRDefault="00EC463F" w:rsidP="00CE6954">
            <w:pPr>
              <w:jc w:val="both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:rsidR="00EC463F" w:rsidRPr="00330C10" w:rsidRDefault="00EC463F" w:rsidP="00CE6954">
            <w:r w:rsidRPr="00330C10">
              <w:rPr>
                <w:rFonts w:ascii="Tahoma" w:hAnsi="Tahoma" w:cs="Tahoma"/>
              </w:rPr>
              <w:t>OWU …..</w:t>
            </w:r>
          </w:p>
        </w:tc>
      </w:tr>
      <w:tr w:rsidR="00EC463F" w:rsidRPr="009A4838" w:rsidTr="00CE6954">
        <w:tc>
          <w:tcPr>
            <w:tcW w:w="9363" w:type="dxa"/>
            <w:gridSpan w:val="2"/>
            <w:shd w:val="clear" w:color="auto" w:fill="auto"/>
          </w:tcPr>
          <w:p w:rsidR="00EC463F" w:rsidRPr="00330C10" w:rsidRDefault="00EC463F" w:rsidP="00CE6954">
            <w:pPr>
              <w:jc w:val="center"/>
            </w:pPr>
            <w:r w:rsidRPr="00330C10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EC463F" w:rsidRPr="009A4838" w:rsidTr="00CE6954">
        <w:tc>
          <w:tcPr>
            <w:tcW w:w="4655" w:type="dxa"/>
            <w:shd w:val="clear" w:color="auto" w:fill="auto"/>
          </w:tcPr>
          <w:p w:rsidR="00EC463F" w:rsidRPr="00330C10" w:rsidRDefault="00EC463F" w:rsidP="00CE6954">
            <w:pPr>
              <w:jc w:val="both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708" w:type="dxa"/>
            <w:shd w:val="clear" w:color="auto" w:fill="auto"/>
          </w:tcPr>
          <w:p w:rsidR="00EC463F" w:rsidRPr="00330C10" w:rsidRDefault="00EC463F" w:rsidP="00CE6954">
            <w:r w:rsidRPr="00330C10">
              <w:rPr>
                <w:rFonts w:ascii="Tahoma" w:hAnsi="Tahoma" w:cs="Tahoma"/>
              </w:rPr>
              <w:t>OWU …..</w:t>
            </w:r>
          </w:p>
        </w:tc>
      </w:tr>
      <w:tr w:rsidR="00EC463F" w:rsidRPr="009A4838" w:rsidTr="00CE6954">
        <w:tc>
          <w:tcPr>
            <w:tcW w:w="4655" w:type="dxa"/>
            <w:shd w:val="clear" w:color="auto" w:fill="auto"/>
          </w:tcPr>
          <w:p w:rsidR="00EC463F" w:rsidRPr="00330C10" w:rsidRDefault="00EC463F" w:rsidP="00CE6954">
            <w:pPr>
              <w:jc w:val="both"/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708" w:type="dxa"/>
            <w:shd w:val="clear" w:color="auto" w:fill="auto"/>
          </w:tcPr>
          <w:p w:rsidR="00EC463F" w:rsidRPr="00330C10" w:rsidRDefault="00EC463F" w:rsidP="00CE6954">
            <w:pPr>
              <w:rPr>
                <w:rFonts w:ascii="Tahoma" w:hAnsi="Tahoma" w:cs="Tahoma"/>
              </w:rPr>
            </w:pPr>
            <w:r w:rsidRPr="00330C10">
              <w:rPr>
                <w:rFonts w:ascii="Tahoma" w:hAnsi="Tahoma" w:cs="Tahoma"/>
              </w:rPr>
              <w:t>OWU …..</w:t>
            </w:r>
          </w:p>
        </w:tc>
      </w:tr>
    </w:tbl>
    <w:p w:rsidR="00EC463F" w:rsidRPr="009A4838" w:rsidRDefault="00EC463F" w:rsidP="00EC463F">
      <w:pPr>
        <w:ind w:left="720"/>
        <w:jc w:val="both"/>
        <w:rPr>
          <w:rFonts w:ascii="Tahoma" w:hAnsi="Tahoma" w:cs="Tahoma"/>
          <w:highlight w:val="yellow"/>
        </w:rPr>
      </w:pPr>
    </w:p>
    <w:p w:rsidR="00EC463F" w:rsidRPr="00D93B49" w:rsidRDefault="00EC463F" w:rsidP="00EC463F">
      <w:pPr>
        <w:pStyle w:val="Akapitzlist"/>
        <w:numPr>
          <w:ilvl w:val="0"/>
          <w:numId w:val="3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845187">
        <w:rPr>
          <w:rFonts w:ascii="Tahoma" w:eastAsia="Times New Roman" w:hAnsi="Tahoma" w:cs="Tahoma"/>
          <w:sz w:val="20"/>
          <w:szCs w:val="20"/>
        </w:rPr>
        <w:t xml:space="preserve">Zobowiązujemy się, w przypadku oceny naszej oferty jako najkorzystniejszej, </w:t>
      </w:r>
      <w:r w:rsidRPr="00D93B49">
        <w:rPr>
          <w:rFonts w:ascii="Tahoma" w:eastAsia="Times New Roman" w:hAnsi="Tahoma" w:cs="Tahoma"/>
          <w:sz w:val="20"/>
          <w:szCs w:val="20"/>
        </w:rPr>
        <w:t>do dostarczenia Zamawiającemu ustandaryzowanego dokumentu zawierającego informacje o produkcie ubezpieczeniowym oraz ww. OWU przed zawarciem umowy o udzielenie zamówienia publicznego, zgodnie z postanowieniami pkt. 21.3 SIWZ.</w:t>
      </w:r>
    </w:p>
    <w:p w:rsidR="00EC463F" w:rsidRPr="00287F91" w:rsidRDefault="00EC463F" w:rsidP="00EC463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287F91">
        <w:rPr>
          <w:rFonts w:ascii="Tahoma" w:hAnsi="Tahoma" w:cs="Tahoma"/>
        </w:rPr>
        <w:t>Oświadczamy, że Wykonawca którego reprezentujemy jest:</w:t>
      </w:r>
    </w:p>
    <w:p w:rsidR="00EC463F" w:rsidRPr="00287F91" w:rsidRDefault="00EC463F" w:rsidP="00EC463F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EC463F" w:rsidRPr="00287F91" w:rsidRDefault="00EC463F" w:rsidP="00EC463F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EC463F" w:rsidRPr="009A4838" w:rsidRDefault="00EC463F" w:rsidP="00EC463F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 dużym przedsiębiorstwem</w:t>
      </w:r>
    </w:p>
    <w:p w:rsidR="00EC463F" w:rsidRPr="009A4838" w:rsidRDefault="00EC463F" w:rsidP="00EC463F">
      <w:pPr>
        <w:ind w:left="720"/>
        <w:jc w:val="both"/>
        <w:rPr>
          <w:rFonts w:ascii="Tahoma" w:hAnsi="Tahoma" w:cs="Tahoma"/>
        </w:rPr>
      </w:pPr>
    </w:p>
    <w:p w:rsidR="00EC463F" w:rsidRPr="009A4838" w:rsidRDefault="00EC463F" w:rsidP="00EC463F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Załącznikami do niniejszej oferty są:</w:t>
      </w:r>
    </w:p>
    <w:p w:rsidR="00EC463F" w:rsidRPr="009A4838" w:rsidRDefault="00EC463F" w:rsidP="00EC463F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 nr 1,</w:t>
      </w:r>
    </w:p>
    <w:p w:rsidR="00EC463F" w:rsidRPr="009A4838" w:rsidRDefault="00EC463F" w:rsidP="00EC463F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EC463F" w:rsidRPr="009A4838" w:rsidRDefault="00EC463F" w:rsidP="00EC463F">
      <w:pPr>
        <w:ind w:left="774"/>
        <w:jc w:val="both"/>
        <w:rPr>
          <w:rFonts w:ascii="Tahoma" w:hAnsi="Tahoma" w:cs="Tahoma"/>
        </w:rPr>
      </w:pPr>
    </w:p>
    <w:p w:rsidR="00EC463F" w:rsidRPr="009A4838" w:rsidRDefault="00EC463F" w:rsidP="00EC463F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EC463F" w:rsidRPr="009A4838" w:rsidRDefault="00EC463F" w:rsidP="00EC463F">
      <w:pPr>
        <w:ind w:left="709"/>
        <w:jc w:val="both"/>
        <w:rPr>
          <w:rFonts w:ascii="Tahoma" w:hAnsi="Tahoma" w:cs="Tahoma"/>
        </w:rPr>
      </w:pPr>
    </w:p>
    <w:p w:rsidR="00EC463F" w:rsidRPr="009A4838" w:rsidRDefault="00EC463F" w:rsidP="00EC463F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:rsidR="00EC463F" w:rsidRPr="009A4838" w:rsidRDefault="00EC463F" w:rsidP="00EC463F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:rsidR="00EC463F" w:rsidRPr="009A4838" w:rsidRDefault="00EC463F" w:rsidP="00EC463F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:rsidR="00EC463F" w:rsidRPr="009A4838" w:rsidRDefault="00EC463F" w:rsidP="00EC463F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>..............................</w:t>
      </w:r>
    </w:p>
    <w:p w:rsidR="009F700E" w:rsidRDefault="00EC463F" w:rsidP="00EC463F">
      <w:pPr>
        <w:ind w:left="5387" w:right="567"/>
        <w:jc w:val="center"/>
      </w:pPr>
      <w:r w:rsidRPr="009A4838">
        <w:rPr>
          <w:rFonts w:ascii="Tahoma" w:hAnsi="Tahoma" w:cs="Tahoma"/>
        </w:rPr>
        <w:t>(czytelny podpis lub w przypadku parafki  pieczątka imienna upełnomocnionego/</w:t>
      </w:r>
      <w:proofErr w:type="spellStart"/>
      <w:r w:rsidRPr="009A4838">
        <w:rPr>
          <w:rFonts w:ascii="Tahoma" w:hAnsi="Tahoma" w:cs="Tahoma"/>
        </w:rPr>
        <w:t>ych</w:t>
      </w:r>
      <w:proofErr w:type="spellEnd"/>
      <w:r w:rsidRPr="009A48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przedstawiciela/li</w:t>
      </w:r>
    </w:p>
    <w:sectPr w:rsidR="009F700E" w:rsidSect="009F700E">
      <w:headerReference w:type="even" r:id="rId5"/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7E" w:rsidRDefault="00EC46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5A7E" w:rsidRDefault="00EC46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2611902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315A7E" w:rsidRPr="00807EE1" w:rsidRDefault="00EC463F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5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315A7E" w:rsidRDefault="00EC463F">
    <w:pPr>
      <w:pStyle w:val="Nagwek"/>
    </w:pPr>
    <w:r w:rsidRPr="004F78E8"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2611902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315A7E" w:rsidRPr="00807EE1" w:rsidRDefault="00EC463F" w:rsidP="004057CA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5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315A7E" w:rsidRDefault="00EC463F">
    <w:pPr>
      <w:pStyle w:val="Nagwek"/>
      <w:rPr>
        <w:rFonts w:ascii="Verdana" w:hAnsi="Verdana"/>
        <w:noProof/>
        <w:sz w:val="15"/>
        <w:szCs w:val="15"/>
      </w:rPr>
    </w:pPr>
  </w:p>
  <w:p w:rsidR="00315A7E" w:rsidRDefault="00EC463F">
    <w:pPr>
      <w:pStyle w:val="Nagwek"/>
      <w:rPr>
        <w:rFonts w:ascii="Verdana" w:hAnsi="Verdana"/>
        <w:noProof/>
        <w:sz w:val="15"/>
        <w:szCs w:val="15"/>
      </w:rPr>
    </w:pPr>
  </w:p>
  <w:p w:rsidR="00315A7E" w:rsidRPr="00807EE1" w:rsidRDefault="00EC463F">
    <w:pPr>
      <w:pStyle w:val="Nagwek"/>
      <w:rPr>
        <w:rFonts w:ascii="Verdana" w:hAnsi="Verdana"/>
        <w:noProof/>
        <w:sz w:val="15"/>
        <w:szCs w:val="15"/>
      </w:rPr>
    </w:pPr>
    <w:r w:rsidRPr="004F78E8"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63F"/>
    <w:rsid w:val="009F700E"/>
    <w:rsid w:val="00EC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463F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463F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EC463F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6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63F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63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EC463F"/>
  </w:style>
  <w:style w:type="table" w:styleId="Tabela-Siatka">
    <w:name w:val="Table Grid"/>
    <w:basedOn w:val="Standardowy"/>
    <w:rsid w:val="00EC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EC463F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EC463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6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6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1523</Words>
  <Characters>9140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2020-07-17T12:49:00Z</dcterms:created>
  <dcterms:modified xsi:type="dcterms:W3CDTF">2020-07-17T12:50:00Z</dcterms:modified>
</cp:coreProperties>
</file>